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1B43" w14:textId="77777777" w:rsidR="00CD69D5" w:rsidRDefault="00CD69D5">
      <w:pPr>
        <w:pStyle w:val="Title"/>
      </w:pPr>
      <w:r>
        <w:t>PERRY COUNTY HOME HEALTH ADVISORY COMMITTEE AND</w:t>
      </w:r>
    </w:p>
    <w:p w14:paraId="4043EABA" w14:textId="77777777" w:rsidR="00CD69D5" w:rsidRPr="009F0DEF" w:rsidRDefault="00CD69D5">
      <w:pPr>
        <w:jc w:val="center"/>
        <w:rPr>
          <w:b/>
        </w:rPr>
      </w:pPr>
      <w:r w:rsidRPr="009F0DEF">
        <w:rPr>
          <w:b/>
        </w:rPr>
        <w:t>PERRY COUNTY BOARD OF HEALTH</w:t>
      </w:r>
    </w:p>
    <w:p w14:paraId="220416AA" w14:textId="5FEA3E2F" w:rsidR="00CD69D5" w:rsidRDefault="1C0893C8" w:rsidP="33BD5A14">
      <w:pPr>
        <w:jc w:val="center"/>
        <w:rPr>
          <w:b/>
          <w:bCs/>
        </w:rPr>
      </w:pPr>
      <w:r w:rsidRPr="33BD5A14">
        <w:rPr>
          <w:b/>
          <w:bCs/>
        </w:rPr>
        <w:t>MINUTES</w:t>
      </w:r>
    </w:p>
    <w:p w14:paraId="672A6659" w14:textId="77777777" w:rsidR="00F33488" w:rsidRPr="009F0DEF" w:rsidRDefault="00F33488">
      <w:pPr>
        <w:jc w:val="center"/>
        <w:rPr>
          <w:b/>
        </w:rPr>
      </w:pPr>
    </w:p>
    <w:p w14:paraId="0B5730D6" w14:textId="04F781AF" w:rsidR="00FB6C3E" w:rsidRDefault="00FB6C3E">
      <w:pPr>
        <w:jc w:val="center"/>
      </w:pPr>
      <w:r>
        <w:t xml:space="preserve">907 South Main St, </w:t>
      </w:r>
      <w:r w:rsidR="00F33488">
        <w:t>Pinckneyville, IL  62274</w:t>
      </w:r>
    </w:p>
    <w:p w14:paraId="37AFE328" w14:textId="0C241816" w:rsidR="00CD69D5" w:rsidRDefault="00BA583F">
      <w:pPr>
        <w:jc w:val="center"/>
      </w:pPr>
      <w:r>
        <w:t>January 14</w:t>
      </w:r>
      <w:r w:rsidR="00E41BEF">
        <w:t>, 202</w:t>
      </w:r>
      <w:r>
        <w:t>6</w:t>
      </w:r>
    </w:p>
    <w:p w14:paraId="5DAB6C7B" w14:textId="77777777" w:rsidR="00CD69D5" w:rsidRPr="00C2522D" w:rsidRDefault="00CD69D5">
      <w:pPr>
        <w:jc w:val="center"/>
        <w:rPr>
          <w:b/>
          <w:sz w:val="28"/>
          <w:szCs w:val="28"/>
        </w:rPr>
      </w:pPr>
    </w:p>
    <w:p w14:paraId="49FCBDB8" w14:textId="5A5E6864" w:rsidR="00BA583F" w:rsidRDefault="6F9FB554" w:rsidP="33BD5A14">
      <w:r w:rsidRPr="00FF3CE0">
        <w:t>Present</w:t>
      </w:r>
      <w:r w:rsidR="003A556A">
        <w:t>:</w:t>
      </w:r>
      <w:r w:rsidR="00BC5EC8">
        <w:t xml:space="preserve"> Dr. Forbes, Dr. Chapman, Dr. Bigham, David Searby, Miles Priebe, Bruce Morgenstern, Tammy Rodely, Sherry Wertz, Amanda Warden</w:t>
      </w:r>
    </w:p>
    <w:p w14:paraId="688EAEAF" w14:textId="66CCC55A" w:rsidR="00783DA3" w:rsidRDefault="00783DA3" w:rsidP="33BD5A14">
      <w:r>
        <w:t xml:space="preserve">Absent: </w:t>
      </w:r>
      <w:r w:rsidR="00BC5EC8">
        <w:t>Rebecca Ferrari</w:t>
      </w:r>
    </w:p>
    <w:p w14:paraId="00703E83" w14:textId="77777777" w:rsidR="00647768" w:rsidRDefault="00647768" w:rsidP="33BD5A14"/>
    <w:p w14:paraId="37EBC886" w14:textId="5F24C760" w:rsidR="00647768" w:rsidRPr="00FF3CE0" w:rsidRDefault="00647768" w:rsidP="33BD5A14">
      <w:r>
        <w:t>Others in attendance:</w:t>
      </w:r>
      <w:r w:rsidR="00E55D79">
        <w:t xml:space="preserve"> Amanda Harris, Heather Presswood, Dawn Gailbraith, Leslie Ferrari.</w:t>
      </w:r>
    </w:p>
    <w:p w14:paraId="0B4FD17A" w14:textId="51A27A35" w:rsidR="33BD5A14" w:rsidRPr="00FF3CE0" w:rsidRDefault="33BD5A14" w:rsidP="33BD5A14"/>
    <w:p w14:paraId="648DE84A" w14:textId="33153FFE" w:rsidR="00BC5EC8" w:rsidRDefault="00CD69D5" w:rsidP="33BD5A14">
      <w:r w:rsidRPr="00FF3CE0">
        <w:t xml:space="preserve">Call </w:t>
      </w:r>
      <w:r w:rsidR="006D49FD">
        <w:t xml:space="preserve">to </w:t>
      </w:r>
      <w:r w:rsidRPr="00FF3CE0">
        <w:t>Order</w:t>
      </w:r>
      <w:r w:rsidR="05DD9C60" w:rsidRPr="00FF3CE0">
        <w:t xml:space="preserve"> at</w:t>
      </w:r>
      <w:r w:rsidR="00BC5EC8">
        <w:t xml:space="preserve"> 6:00 pm</w:t>
      </w:r>
    </w:p>
    <w:p w14:paraId="2F0DDD35" w14:textId="09CEFB5E" w:rsidR="00896397" w:rsidRPr="00FF3CE0" w:rsidRDefault="006345DB" w:rsidP="33BD5A14">
      <w:r w:rsidRPr="00FF3CE0">
        <w:t xml:space="preserve">         </w:t>
      </w:r>
    </w:p>
    <w:p w14:paraId="6A05A809" w14:textId="26089DDC" w:rsidR="00CD69D5" w:rsidRDefault="00CD69D5" w:rsidP="00A7188D">
      <w:pPr>
        <w:pStyle w:val="Heading3"/>
      </w:pPr>
      <w:r w:rsidRPr="00FF3CE0">
        <w:rPr>
          <w:sz w:val="24"/>
        </w:rPr>
        <w:t>OLD BUSINESS</w:t>
      </w:r>
      <w:r w:rsidR="00C15F4D" w:rsidRPr="00FF3CE0">
        <w:rPr>
          <w:sz w:val="24"/>
        </w:rPr>
        <w:t xml:space="preserve">     </w:t>
      </w:r>
    </w:p>
    <w:p w14:paraId="08A43F0E" w14:textId="19AA2A0B" w:rsidR="00CD370E" w:rsidRDefault="004F2A49" w:rsidP="33BD5A14">
      <w:r>
        <w:t xml:space="preserve">The </w:t>
      </w:r>
      <w:r w:rsidR="00CD69D5">
        <w:t xml:space="preserve">Board </w:t>
      </w:r>
      <w:r w:rsidR="00CE4B41">
        <w:t>meeting m</w:t>
      </w:r>
      <w:r w:rsidR="00CD69D5">
        <w:t xml:space="preserve">inutes </w:t>
      </w:r>
      <w:r w:rsidR="00FB6C3E">
        <w:t xml:space="preserve">for </w:t>
      </w:r>
      <w:r w:rsidR="00BA583F">
        <w:t>October 10</w:t>
      </w:r>
      <w:r w:rsidR="00BA583F" w:rsidRPr="00BA583F">
        <w:rPr>
          <w:vertAlign w:val="superscript"/>
        </w:rPr>
        <w:t>th</w:t>
      </w:r>
      <w:r w:rsidR="00BA583F">
        <w:t xml:space="preserve">, </w:t>
      </w:r>
      <w:r w:rsidR="00E41BEF">
        <w:t>2025</w:t>
      </w:r>
      <w:r w:rsidR="00D00760">
        <w:t xml:space="preserve">, </w:t>
      </w:r>
      <w:r w:rsidR="00003A1D">
        <w:t xml:space="preserve">were reviewed.  A motion to approve was made </w:t>
      </w:r>
      <w:r w:rsidR="00BA583F">
        <w:t xml:space="preserve">by </w:t>
      </w:r>
      <w:r w:rsidR="00BC5EC8">
        <w:t xml:space="preserve">Dr. Bigham </w:t>
      </w:r>
      <w:r w:rsidR="00BA583F">
        <w:t>and</w:t>
      </w:r>
      <w:r w:rsidR="00003A1D">
        <w:t xml:space="preserve"> seconded by</w:t>
      </w:r>
      <w:r w:rsidR="00BA583F">
        <w:t xml:space="preserve"> </w:t>
      </w:r>
      <w:r w:rsidR="00BC5EC8">
        <w:t>Tammy Rodely</w:t>
      </w:r>
      <w:r w:rsidR="00BA583F">
        <w:t>.</w:t>
      </w:r>
      <w:r w:rsidR="00003A1D">
        <w:t xml:space="preserve">  </w:t>
      </w:r>
      <w:r w:rsidR="00003A1D" w:rsidRPr="00003A1D">
        <w:rPr>
          <w:i/>
          <w:iCs/>
        </w:rPr>
        <w:t>Motion carried</w:t>
      </w:r>
      <w:r w:rsidR="00003A1D">
        <w:t xml:space="preserve">. </w:t>
      </w:r>
    </w:p>
    <w:p w14:paraId="10361E24" w14:textId="77777777" w:rsidR="00E41BEF" w:rsidRDefault="00E41BEF" w:rsidP="33BD5A14"/>
    <w:p w14:paraId="3802F5DF" w14:textId="0915AE3C" w:rsidR="00E41BEF" w:rsidRDefault="00E41BEF" w:rsidP="00E41BEF">
      <w:r>
        <w:t xml:space="preserve">Review of </w:t>
      </w:r>
      <w:r w:rsidR="00BA583F">
        <w:t>September 2025</w:t>
      </w:r>
      <w:r>
        <w:t xml:space="preserve">, </w:t>
      </w:r>
      <w:r w:rsidR="00BA583F">
        <w:t>October</w:t>
      </w:r>
      <w:r>
        <w:t xml:space="preserve"> 2025, and</w:t>
      </w:r>
      <w:r w:rsidR="00BA583F">
        <w:t xml:space="preserve"> November</w:t>
      </w:r>
      <w:r>
        <w:t xml:space="preserve"> 2025 balance sheets, Account Receivables, Treasurer Report, Balance Report (2), Income Deposit Detail, Deposit Detail, and Quarterly Expenditures. </w:t>
      </w:r>
      <w:r w:rsidR="00BA583F">
        <w:t>A motion to approve was made by</w:t>
      </w:r>
      <w:r w:rsidR="00BC5EC8">
        <w:t xml:space="preserve"> David Searby </w:t>
      </w:r>
      <w:r w:rsidR="00BA583F">
        <w:t xml:space="preserve">and seconded by </w:t>
      </w:r>
      <w:r w:rsidR="00BC5EC8">
        <w:t>Dr. Chapman</w:t>
      </w:r>
      <w:r w:rsidR="00BA583F">
        <w:t xml:space="preserve">.  </w:t>
      </w:r>
      <w:r w:rsidR="00BA583F" w:rsidRPr="00003A1D">
        <w:rPr>
          <w:i/>
          <w:iCs/>
        </w:rPr>
        <w:t>Motion carried</w:t>
      </w:r>
      <w:r w:rsidR="00BA583F">
        <w:t xml:space="preserve">. </w:t>
      </w:r>
    </w:p>
    <w:p w14:paraId="649F37D6" w14:textId="77777777" w:rsidR="00E41BEF" w:rsidRDefault="00E41BEF" w:rsidP="00E41BEF"/>
    <w:p w14:paraId="17D8684B" w14:textId="7D81955A" w:rsidR="00D00760" w:rsidRDefault="00E41BEF" w:rsidP="00BA583F">
      <w:r>
        <w:t xml:space="preserve">Review of </w:t>
      </w:r>
      <w:r w:rsidR="00BA583F">
        <w:t>September</w:t>
      </w:r>
      <w:r>
        <w:t xml:space="preserve"> 202</w:t>
      </w:r>
      <w:r w:rsidR="00BA583F">
        <w:t>5</w:t>
      </w:r>
      <w:r>
        <w:t>-</w:t>
      </w:r>
      <w:r w:rsidR="00BA583F">
        <w:t xml:space="preserve">November </w:t>
      </w:r>
      <w:r>
        <w:t xml:space="preserve">2025 Quarterly Report.  </w:t>
      </w:r>
      <w:r w:rsidR="00BA583F">
        <w:t xml:space="preserve">A motion to approve was made by </w:t>
      </w:r>
      <w:r w:rsidR="00BC5EC8">
        <w:t>Dr. Bigham</w:t>
      </w:r>
      <w:r w:rsidR="00BA583F">
        <w:t xml:space="preserve"> and seconded by</w:t>
      </w:r>
      <w:r w:rsidR="00BC5EC8">
        <w:t xml:space="preserve"> Tammy Rodely</w:t>
      </w:r>
      <w:r w:rsidR="00BA583F">
        <w:t xml:space="preserve">.  </w:t>
      </w:r>
      <w:r w:rsidR="00BA583F" w:rsidRPr="00003A1D">
        <w:rPr>
          <w:i/>
          <w:iCs/>
        </w:rPr>
        <w:t>Motion carried</w:t>
      </w:r>
      <w:r w:rsidR="00BA583F">
        <w:t xml:space="preserve">. </w:t>
      </w:r>
    </w:p>
    <w:p w14:paraId="4186F9CE" w14:textId="77777777" w:rsidR="00BA583F" w:rsidRDefault="00BA583F" w:rsidP="00BA583F"/>
    <w:p w14:paraId="49571C70" w14:textId="77777777" w:rsidR="00BC5EC8" w:rsidRDefault="00BC5EC8" w:rsidP="00BC5EC8">
      <w:r>
        <w:t xml:space="preserve">Review of </w:t>
      </w:r>
      <w:r w:rsidR="00BA583F">
        <w:t>2025 Yearly Report</w:t>
      </w:r>
      <w:r>
        <w:t xml:space="preserve">.  A motion to approve was made by Dr. Bigham and seconded by Tammy Rodely.  </w:t>
      </w:r>
      <w:r w:rsidRPr="00003A1D">
        <w:rPr>
          <w:i/>
          <w:iCs/>
        </w:rPr>
        <w:t>Motion carried</w:t>
      </w:r>
      <w:r>
        <w:t xml:space="preserve">. </w:t>
      </w:r>
    </w:p>
    <w:p w14:paraId="5466D734" w14:textId="2DEAC17E" w:rsidR="00BA583F" w:rsidRDefault="00BA583F" w:rsidP="00BA583F"/>
    <w:p w14:paraId="264F29DD" w14:textId="3520ABFF" w:rsidR="00BA583F" w:rsidRPr="00BC5EC8" w:rsidRDefault="00BA583F" w:rsidP="00BA583F">
      <w:pPr>
        <w:rPr>
          <w:b/>
          <w:bCs/>
        </w:rPr>
      </w:pPr>
      <w:r w:rsidRPr="00BC5EC8">
        <w:rPr>
          <w:b/>
          <w:bCs/>
        </w:rPr>
        <w:t>Parking Lot:</w:t>
      </w:r>
    </w:p>
    <w:p w14:paraId="23F05776" w14:textId="64921464" w:rsidR="00BC5EC8" w:rsidRDefault="00BC5EC8" w:rsidP="00BA583F">
      <w:r>
        <w:t xml:space="preserve">Bruce Morgenstern contacted Barr Trucking.  They will </w:t>
      </w:r>
      <w:r w:rsidR="00647768">
        <w:t>bring</w:t>
      </w:r>
      <w:r>
        <w:t xml:space="preserve"> their equipment </w:t>
      </w:r>
      <w:r w:rsidR="00647768">
        <w:t xml:space="preserve">to </w:t>
      </w:r>
      <w:r>
        <w:t>spread rock on</w:t>
      </w:r>
      <w:r w:rsidR="00647768">
        <w:t>to</w:t>
      </w:r>
      <w:r>
        <w:t xml:space="preserve"> the rear parking lot on Friday or Saturday (Jan 16-17).  This is a temporary fix.  They will also remove the old shed and dispose of it.</w:t>
      </w:r>
    </w:p>
    <w:p w14:paraId="26011AFD" w14:textId="77777777" w:rsidR="00BC5EC8" w:rsidRDefault="00BC5EC8" w:rsidP="00BA583F"/>
    <w:p w14:paraId="69147695" w14:textId="5BC4BFDB" w:rsidR="00BA583F" w:rsidRDefault="00BA583F" w:rsidP="00BA583F">
      <w:pPr>
        <w:rPr>
          <w:b/>
          <w:bCs/>
        </w:rPr>
      </w:pPr>
      <w:r w:rsidRPr="00BC5EC8">
        <w:rPr>
          <w:b/>
          <w:bCs/>
        </w:rPr>
        <w:t>Barriers:</w:t>
      </w:r>
    </w:p>
    <w:p w14:paraId="1C1FB80F" w14:textId="6DDB11CF" w:rsidR="00BA583F" w:rsidRDefault="00BC5EC8" w:rsidP="00BA583F">
      <w:r w:rsidRPr="00BC5EC8">
        <w:t xml:space="preserve">Dr. Bigham followed up with IDOT </w:t>
      </w:r>
      <w:r w:rsidR="0024179D">
        <w:t>regarding the placement of</w:t>
      </w:r>
      <w:r w:rsidRPr="00BC5EC8">
        <w:t xml:space="preserve"> concrete barriers </w:t>
      </w:r>
      <w:r>
        <w:t>in</w:t>
      </w:r>
      <w:r w:rsidRPr="00BC5EC8">
        <w:t xml:space="preserve"> front of the building.  She received </w:t>
      </w:r>
      <w:r>
        <w:t>an</w:t>
      </w:r>
      <w:r w:rsidRPr="00BC5EC8">
        <w:t xml:space="preserve"> email that she shared with </w:t>
      </w:r>
      <w:r>
        <w:t>the Board.  The next step would be to follow up with the City of Pinckneyville.  Dr. Chapman agreed to follow up with Sam Peridota.</w:t>
      </w:r>
    </w:p>
    <w:p w14:paraId="1172C634" w14:textId="77777777" w:rsidR="00E07CE1" w:rsidRDefault="00E07CE1" w:rsidP="00A7188D">
      <w:pPr>
        <w:pStyle w:val="Heading1"/>
      </w:pPr>
    </w:p>
    <w:p w14:paraId="41C8F396" w14:textId="43AE5153" w:rsidR="001F3C5F" w:rsidRPr="00A35C91" w:rsidRDefault="00CD69D5" w:rsidP="00A7188D">
      <w:pPr>
        <w:pStyle w:val="Heading1"/>
      </w:pPr>
      <w:r w:rsidRPr="00FF3CE0">
        <w:t>NEW BUSINESS</w:t>
      </w:r>
      <w:r w:rsidR="6C287811" w:rsidRPr="00FF3CE0">
        <w:t>:</w:t>
      </w:r>
    </w:p>
    <w:p w14:paraId="6C7C275F" w14:textId="77777777" w:rsidR="00E41BEF" w:rsidRDefault="00E41BEF" w:rsidP="33BD5A14">
      <w:pPr>
        <w:rPr>
          <w:b/>
          <w:bCs/>
          <w:u w:val="single"/>
        </w:rPr>
      </w:pPr>
    </w:p>
    <w:p w14:paraId="59C708ED" w14:textId="22BF77B3" w:rsidR="00E07CE1" w:rsidRDefault="0024179D" w:rsidP="00094A18">
      <w:r w:rsidRPr="0024179D">
        <w:t xml:space="preserve">Tiffany </w:t>
      </w:r>
      <w:r w:rsidRPr="00E55D79">
        <w:t>Le</w:t>
      </w:r>
      <w:r w:rsidR="00E55D79">
        <w:t>hde</w:t>
      </w:r>
      <w:r w:rsidRPr="00E55D79">
        <w:t>’s</w:t>
      </w:r>
      <w:r w:rsidRPr="0024179D">
        <w:t xml:space="preserve"> last day was 12-24-25</w:t>
      </w:r>
    </w:p>
    <w:p w14:paraId="01E87D80" w14:textId="65553EE6" w:rsidR="0024179D" w:rsidRDefault="0024179D" w:rsidP="00094A18">
      <w:r>
        <w:t>Breonna Williams will start on 1-19-26</w:t>
      </w:r>
    </w:p>
    <w:p w14:paraId="67891FF4" w14:textId="77777777" w:rsidR="0024179D" w:rsidRPr="0024179D" w:rsidRDefault="0024179D" w:rsidP="00094A18"/>
    <w:p w14:paraId="680FA089" w14:textId="73CF5364" w:rsidR="00160789" w:rsidRDefault="00094A18" w:rsidP="00094A18">
      <w:r>
        <w:rPr>
          <w:b/>
          <w:bCs/>
          <w:u w:val="single"/>
        </w:rPr>
        <w:t>Clinic Up</w:t>
      </w:r>
      <w:r w:rsidRPr="00F85651">
        <w:rPr>
          <w:b/>
          <w:bCs/>
          <w:u w:val="single"/>
        </w:rPr>
        <w:t>dates:</w:t>
      </w:r>
      <w:r>
        <w:t xml:space="preserve">  </w:t>
      </w:r>
    </w:p>
    <w:p w14:paraId="65947F1C" w14:textId="775E5D48" w:rsidR="000C0CAE" w:rsidRDefault="005820B9" w:rsidP="00094A18">
      <w:r>
        <w:t>Updates presented. No action necessary</w:t>
      </w:r>
    </w:p>
    <w:p w14:paraId="09651FF5" w14:textId="295D3935" w:rsidR="00160789" w:rsidRDefault="00160789" w:rsidP="00094A18">
      <w:r>
        <w:t xml:space="preserve">Leslie Ferrari is the new Vaccine Coordinator </w:t>
      </w:r>
      <w:r w:rsidR="00647768">
        <w:t>since</w:t>
      </w:r>
      <w:r>
        <w:t xml:space="preserve"> Tiffany </w:t>
      </w:r>
      <w:r w:rsidR="00647768">
        <w:t>Alms' resignation</w:t>
      </w:r>
      <w:r>
        <w:t>.</w:t>
      </w:r>
    </w:p>
    <w:p w14:paraId="0481243A" w14:textId="353A0036" w:rsidR="00160789" w:rsidRDefault="00160789" w:rsidP="00094A18">
      <w:pPr>
        <w:rPr>
          <w:b/>
          <w:bCs/>
          <w:u w:val="single"/>
        </w:rPr>
      </w:pPr>
      <w:r>
        <w:t>Family Case Management is now BBO-C (Better Birth Outcomes-Comprehensive).</w:t>
      </w:r>
    </w:p>
    <w:p w14:paraId="1C8F55B2" w14:textId="77777777" w:rsidR="000C0CAE" w:rsidRDefault="000C0CAE" w:rsidP="00094A18">
      <w:pPr>
        <w:rPr>
          <w:b/>
          <w:bCs/>
          <w:u w:val="single"/>
        </w:rPr>
      </w:pPr>
    </w:p>
    <w:p w14:paraId="02C98083" w14:textId="0FED61A3" w:rsidR="005820B9" w:rsidRDefault="00094A18" w:rsidP="00094A18">
      <w:pPr>
        <w:rPr>
          <w:b/>
          <w:bCs/>
          <w:u w:val="single"/>
        </w:rPr>
      </w:pPr>
      <w:r w:rsidRPr="000608AC">
        <w:rPr>
          <w:b/>
          <w:bCs/>
          <w:u w:val="single"/>
        </w:rPr>
        <w:t xml:space="preserve">Home Health Update: </w:t>
      </w:r>
    </w:p>
    <w:p w14:paraId="5DD02BAD" w14:textId="3E6A458D" w:rsidR="006E2D88" w:rsidRDefault="005820B9" w:rsidP="00094A18">
      <w:r>
        <w:t xml:space="preserve">Updates presented. </w:t>
      </w:r>
      <w:r w:rsidR="00BA583F">
        <w:t>No action necessary</w:t>
      </w:r>
    </w:p>
    <w:p w14:paraId="1D3F4B82" w14:textId="77777777" w:rsidR="002A46B4" w:rsidRDefault="002A46B4" w:rsidP="00094A18">
      <w:pPr>
        <w:rPr>
          <w:b/>
          <w:bCs/>
          <w:u w:val="single"/>
        </w:rPr>
      </w:pPr>
    </w:p>
    <w:p w14:paraId="27853812" w14:textId="621BC136" w:rsidR="00094A18" w:rsidRDefault="006D49FD" w:rsidP="00094A18">
      <w:pPr>
        <w:rPr>
          <w:b/>
          <w:bCs/>
          <w:u w:val="single"/>
        </w:rPr>
      </w:pPr>
      <w:r>
        <w:rPr>
          <w:b/>
          <w:bCs/>
          <w:u w:val="single"/>
        </w:rPr>
        <w:t>Envir</w:t>
      </w:r>
      <w:r w:rsidR="00094A18">
        <w:rPr>
          <w:b/>
          <w:bCs/>
          <w:u w:val="single"/>
        </w:rPr>
        <w:t>onmental Health Update:</w:t>
      </w:r>
    </w:p>
    <w:p w14:paraId="1CFE38E8" w14:textId="52ACFF5E" w:rsidR="00094A18" w:rsidRDefault="006D49FD" w:rsidP="00094A18">
      <w:pPr>
        <w:rPr>
          <w:b/>
          <w:bCs/>
          <w:u w:val="single"/>
        </w:rPr>
      </w:pPr>
      <w:r>
        <w:t xml:space="preserve">Updates presented. </w:t>
      </w:r>
      <w:r w:rsidR="00BA583F">
        <w:t>No action necessary</w:t>
      </w:r>
    </w:p>
    <w:p w14:paraId="63A359B7" w14:textId="77777777" w:rsidR="002A46B4" w:rsidRDefault="002A46B4" w:rsidP="00094A18">
      <w:pPr>
        <w:rPr>
          <w:b/>
          <w:bCs/>
          <w:u w:val="single"/>
        </w:rPr>
      </w:pPr>
    </w:p>
    <w:p w14:paraId="20A30EFC" w14:textId="0CB5AA75" w:rsidR="00094A18" w:rsidRDefault="00094A18" w:rsidP="00094A18">
      <w:pPr>
        <w:rPr>
          <w:b/>
          <w:bCs/>
          <w:u w:val="single"/>
        </w:rPr>
      </w:pPr>
      <w:r>
        <w:rPr>
          <w:b/>
          <w:bCs/>
          <w:u w:val="single"/>
        </w:rPr>
        <w:t>Health Education/Sexual Health Update:</w:t>
      </w:r>
    </w:p>
    <w:p w14:paraId="2A82A65A" w14:textId="626D0A61" w:rsidR="00094A18" w:rsidRDefault="006D49FD" w:rsidP="00094A18">
      <w:pPr>
        <w:rPr>
          <w:b/>
          <w:bCs/>
          <w:u w:val="single"/>
        </w:rPr>
      </w:pPr>
      <w:r>
        <w:t xml:space="preserve">Updates presented. </w:t>
      </w:r>
      <w:r w:rsidR="00BA583F">
        <w:t>No action necessary</w:t>
      </w:r>
    </w:p>
    <w:p w14:paraId="6DF2B419" w14:textId="77777777" w:rsidR="00E07CE1" w:rsidRDefault="00E07CE1" w:rsidP="00094A18">
      <w:pPr>
        <w:rPr>
          <w:b/>
          <w:bCs/>
          <w:u w:val="single"/>
        </w:rPr>
      </w:pPr>
    </w:p>
    <w:p w14:paraId="0EE525C1" w14:textId="26FA5DF1" w:rsidR="00BA583F" w:rsidRDefault="00BA583F" w:rsidP="00094A18">
      <w:pPr>
        <w:rPr>
          <w:b/>
          <w:bCs/>
          <w:u w:val="single"/>
        </w:rPr>
      </w:pPr>
      <w:r>
        <w:rPr>
          <w:b/>
          <w:bCs/>
          <w:u w:val="single"/>
        </w:rPr>
        <w:t>Prorated PTO time upon departure:</w:t>
      </w:r>
    </w:p>
    <w:p w14:paraId="515C1618" w14:textId="20E662F7" w:rsidR="00BA583F" w:rsidRPr="00160789" w:rsidRDefault="00160789" w:rsidP="00094A18">
      <w:r>
        <w:t>There was a discussion about making changes to PTO payout upon departure.  Currently, all PTO is distributed on December 1</w:t>
      </w:r>
      <w:r w:rsidRPr="00160789">
        <w:rPr>
          <w:vertAlign w:val="superscript"/>
        </w:rPr>
        <w:t>st</w:t>
      </w:r>
      <w:r>
        <w:t xml:space="preserve"> for the upcoming FY.  When an employee departs, they receive their PTO paid out (even if they leave on the first day of the new FY).  Since this is covered under the Union Contract, this will have to be tabled until the next contract negotiation.</w:t>
      </w:r>
    </w:p>
    <w:p w14:paraId="26CCC40E" w14:textId="77777777" w:rsidR="00BA583F" w:rsidRDefault="00BA583F" w:rsidP="00094A18">
      <w:pPr>
        <w:rPr>
          <w:b/>
          <w:bCs/>
          <w:u w:val="single"/>
        </w:rPr>
      </w:pPr>
    </w:p>
    <w:p w14:paraId="09662F7A" w14:textId="77777777" w:rsidR="00E07CE1" w:rsidRDefault="00E07CE1" w:rsidP="00094A18">
      <w:pPr>
        <w:rPr>
          <w:b/>
          <w:bCs/>
          <w:u w:val="single"/>
        </w:rPr>
      </w:pPr>
    </w:p>
    <w:p w14:paraId="06CAA65C" w14:textId="0DBF928F" w:rsidR="00BA583F" w:rsidRDefault="00BA583F" w:rsidP="00094A18">
      <w:pPr>
        <w:rPr>
          <w:b/>
          <w:bCs/>
          <w:u w:val="single"/>
        </w:rPr>
      </w:pPr>
      <w:r>
        <w:rPr>
          <w:b/>
          <w:bCs/>
          <w:u w:val="single"/>
        </w:rPr>
        <w:t>SIPA Money (Bonus)*</w:t>
      </w:r>
    </w:p>
    <w:p w14:paraId="582A53EC" w14:textId="77777777" w:rsidR="002F1BB4" w:rsidRDefault="00160789" w:rsidP="002F1BB4">
      <w:r w:rsidRPr="00160789">
        <w:t>There is money available in the SIPA</w:t>
      </w:r>
      <w:r>
        <w:t xml:space="preserve"> Grant for staff retention. Becky would like to use the funds for staff bonuses.  There are 14 employees.  A motion to give $600 per employee was made by Bruce Morgenstern</w:t>
      </w:r>
      <w:r w:rsidR="002F1BB4">
        <w:t xml:space="preserve"> and seconded by Dr. Chapman.  </w:t>
      </w:r>
      <w:r w:rsidR="002F1BB4" w:rsidRPr="00003A1D">
        <w:rPr>
          <w:i/>
          <w:iCs/>
        </w:rPr>
        <w:t>Motion carried</w:t>
      </w:r>
      <w:r w:rsidR="002F1BB4">
        <w:t xml:space="preserve">. </w:t>
      </w:r>
    </w:p>
    <w:p w14:paraId="6F49748D" w14:textId="77777777" w:rsidR="00E07CE1" w:rsidRDefault="00E07CE1" w:rsidP="00094A18">
      <w:pPr>
        <w:rPr>
          <w:b/>
          <w:bCs/>
          <w:u w:val="single"/>
        </w:rPr>
      </w:pPr>
    </w:p>
    <w:p w14:paraId="5117F315" w14:textId="1A5DFA45" w:rsidR="00BA583F" w:rsidRDefault="00BA583F" w:rsidP="00094A18">
      <w:pPr>
        <w:rPr>
          <w:b/>
          <w:bCs/>
          <w:u w:val="single"/>
        </w:rPr>
      </w:pPr>
      <w:r>
        <w:rPr>
          <w:b/>
          <w:bCs/>
          <w:u w:val="single"/>
        </w:rPr>
        <w:t>LE</w:t>
      </w:r>
      <w:r w:rsidR="00E55D79">
        <w:rPr>
          <w:b/>
          <w:bCs/>
          <w:u w:val="single"/>
        </w:rPr>
        <w:t>H</w:t>
      </w:r>
      <w:r>
        <w:rPr>
          <w:b/>
          <w:bCs/>
          <w:u w:val="single"/>
        </w:rPr>
        <w:t>P:</w:t>
      </w:r>
    </w:p>
    <w:p w14:paraId="418D8087" w14:textId="6768CE8D" w:rsidR="00062A9F" w:rsidRPr="002F1BB4" w:rsidRDefault="002F1BB4" w:rsidP="00094A18">
      <w:r w:rsidRPr="002F1BB4">
        <w:t>Krista</w:t>
      </w:r>
      <w:r>
        <w:t xml:space="preserve"> Mulholand is currently serving as our LE</w:t>
      </w:r>
      <w:r w:rsidR="00E55D79">
        <w:t>H</w:t>
      </w:r>
      <w:r>
        <w:t xml:space="preserve">P.  We are paying $400/month.  Nathan discovered that his science courses were not acceptable for this.  Becky is considering getting this certification herself.  </w:t>
      </w:r>
    </w:p>
    <w:p w14:paraId="2A440BC3" w14:textId="77777777" w:rsidR="00E07CE1" w:rsidRDefault="00E07CE1" w:rsidP="00094A18">
      <w:pPr>
        <w:rPr>
          <w:b/>
          <w:bCs/>
          <w:u w:val="single"/>
        </w:rPr>
      </w:pPr>
    </w:p>
    <w:p w14:paraId="36F63A5B" w14:textId="700927AD" w:rsidR="00BA583F" w:rsidRDefault="00BA583F" w:rsidP="00094A18">
      <w:pPr>
        <w:rPr>
          <w:b/>
          <w:bCs/>
          <w:u w:val="single"/>
        </w:rPr>
      </w:pPr>
      <w:r>
        <w:rPr>
          <w:b/>
          <w:bCs/>
          <w:u w:val="single"/>
        </w:rPr>
        <w:t>Budget – Retirement</w:t>
      </w:r>
    </w:p>
    <w:p w14:paraId="33A8C210" w14:textId="19922076" w:rsidR="00BA583F" w:rsidRDefault="002F1BB4" w:rsidP="00094A18">
      <w:pPr>
        <w:rPr>
          <w:b/>
          <w:bCs/>
          <w:u w:val="single"/>
        </w:rPr>
      </w:pPr>
      <w:r w:rsidRPr="002F1BB4">
        <w:t>A discussion on whether we need to add a line item to the budget</w:t>
      </w:r>
      <w:r>
        <w:t xml:space="preserve"> for PTO payout when someone retires or resigns.  Tabled until the April meeting.</w:t>
      </w:r>
    </w:p>
    <w:p w14:paraId="58A711E2" w14:textId="77777777" w:rsidR="00E07CE1" w:rsidRDefault="00E07CE1" w:rsidP="00094A18">
      <w:pPr>
        <w:rPr>
          <w:b/>
          <w:bCs/>
          <w:u w:val="single"/>
        </w:rPr>
      </w:pPr>
    </w:p>
    <w:p w14:paraId="18E94027" w14:textId="0F8411AF" w:rsidR="00BA583F" w:rsidRDefault="00BA583F" w:rsidP="00094A18">
      <w:pPr>
        <w:rPr>
          <w:b/>
          <w:bCs/>
          <w:u w:val="single"/>
        </w:rPr>
      </w:pPr>
      <w:r>
        <w:rPr>
          <w:b/>
          <w:bCs/>
          <w:u w:val="single"/>
        </w:rPr>
        <w:t>Board Packets:</w:t>
      </w:r>
    </w:p>
    <w:p w14:paraId="4E5FD84D" w14:textId="6514E8CC" w:rsidR="00062A9F" w:rsidRDefault="002F1BB4" w:rsidP="00094A18">
      <w:pPr>
        <w:rPr>
          <w:b/>
          <w:bCs/>
          <w:u w:val="single"/>
        </w:rPr>
      </w:pPr>
      <w:r>
        <w:t xml:space="preserve">Would </w:t>
      </w:r>
      <w:r w:rsidRPr="002F1BB4">
        <w:t xml:space="preserve">the Board like to receive the Board Packet electronically </w:t>
      </w:r>
      <w:r w:rsidR="00647768">
        <w:t>rather than in</w:t>
      </w:r>
      <w:r w:rsidRPr="002F1BB4">
        <w:t xml:space="preserve"> paper copies</w:t>
      </w:r>
      <w:r>
        <w:t xml:space="preserve">? After a brief discussion, it was decided to leave </w:t>
      </w:r>
      <w:r w:rsidR="00647768">
        <w:t>it as is</w:t>
      </w:r>
      <w:r>
        <w:t xml:space="preserve"> for now.</w:t>
      </w:r>
    </w:p>
    <w:p w14:paraId="0BFB8401" w14:textId="77777777" w:rsidR="00E07CE1" w:rsidRDefault="00E07CE1" w:rsidP="00094A18">
      <w:pPr>
        <w:rPr>
          <w:b/>
          <w:bCs/>
          <w:u w:val="single"/>
        </w:rPr>
      </w:pPr>
    </w:p>
    <w:p w14:paraId="738036A3" w14:textId="1C65E47E" w:rsidR="006D49FD" w:rsidRDefault="006D49FD" w:rsidP="00094A18">
      <w:pPr>
        <w:rPr>
          <w:b/>
          <w:bCs/>
          <w:u w:val="single"/>
        </w:rPr>
      </w:pPr>
      <w:r>
        <w:rPr>
          <w:b/>
          <w:bCs/>
          <w:u w:val="single"/>
        </w:rPr>
        <w:t>Updates:</w:t>
      </w:r>
    </w:p>
    <w:p w14:paraId="725340DC" w14:textId="54EB2D0B" w:rsidR="00F20DB3" w:rsidRPr="00F20DB3" w:rsidRDefault="00F20DB3" w:rsidP="00094A18">
      <w:r>
        <w:t>Amy Ginn (WIC Clerk) is retiring in July 2026.  Candy Zettler is planning to retire in November 2029.</w:t>
      </w:r>
    </w:p>
    <w:p w14:paraId="69E01B17" w14:textId="77777777" w:rsidR="00E07CE1" w:rsidRDefault="00E07CE1" w:rsidP="00094A18">
      <w:pPr>
        <w:rPr>
          <w:b/>
          <w:bCs/>
          <w:u w:val="single"/>
        </w:rPr>
      </w:pPr>
    </w:p>
    <w:p w14:paraId="23BFA5DD" w14:textId="4B03BFC1" w:rsidR="001B46E3" w:rsidRDefault="00094A18" w:rsidP="00094A18">
      <w:pPr>
        <w:rPr>
          <w:b/>
          <w:bCs/>
          <w:u w:val="single"/>
        </w:rPr>
      </w:pPr>
      <w:r>
        <w:rPr>
          <w:b/>
          <w:bCs/>
          <w:u w:val="single"/>
        </w:rPr>
        <w:t>Public Comment:</w:t>
      </w:r>
    </w:p>
    <w:p w14:paraId="3D5A4146" w14:textId="75399307" w:rsidR="00F20DB3" w:rsidRPr="00F20DB3" w:rsidRDefault="00F20DB3" w:rsidP="00094A18">
      <w:r w:rsidRPr="00F20DB3">
        <w:t>Dr. Forbes offered thanks to all PCHD staff for their dedication and hard work.  It has not gone unnoticed.</w:t>
      </w:r>
    </w:p>
    <w:p w14:paraId="163A52AF" w14:textId="77777777" w:rsidR="00E07CE1" w:rsidRDefault="00E07CE1" w:rsidP="00094A18">
      <w:pPr>
        <w:rPr>
          <w:b/>
          <w:bCs/>
          <w:u w:val="single"/>
        </w:rPr>
      </w:pPr>
    </w:p>
    <w:p w14:paraId="1C954554" w14:textId="1A26AD6C" w:rsidR="00094A18" w:rsidRDefault="00094A18" w:rsidP="00094A18">
      <w:pPr>
        <w:rPr>
          <w:b/>
          <w:bCs/>
          <w:u w:val="single"/>
        </w:rPr>
      </w:pPr>
      <w:r>
        <w:rPr>
          <w:b/>
          <w:bCs/>
          <w:u w:val="single"/>
        </w:rPr>
        <w:t>Executive Session</w:t>
      </w:r>
      <w:r w:rsidRPr="00647768">
        <w:rPr>
          <w:b/>
          <w:bCs/>
        </w:rPr>
        <w:t>:</w:t>
      </w:r>
      <w:r w:rsidRPr="00647768">
        <w:t xml:space="preserve">  </w:t>
      </w:r>
      <w:r w:rsidR="00647768" w:rsidRPr="00647768">
        <w:t>None</w:t>
      </w:r>
    </w:p>
    <w:p w14:paraId="6F1446A2" w14:textId="77777777" w:rsidR="00E07CE1" w:rsidRDefault="00E07CE1" w:rsidP="33BD5A14"/>
    <w:p w14:paraId="4CEA6698" w14:textId="5682B2DA" w:rsidR="00A7188D" w:rsidRDefault="001E695A" w:rsidP="33BD5A14">
      <w:r>
        <w:t xml:space="preserve">The next regular meeting is on </w:t>
      </w:r>
      <w:r w:rsidR="00BA583F">
        <w:t>April 8</w:t>
      </w:r>
      <w:r>
        <w:t>, 2025, at 6:00 pm</w:t>
      </w:r>
    </w:p>
    <w:p w14:paraId="0B965B75" w14:textId="77777777" w:rsidR="00094A18" w:rsidRDefault="00094A18" w:rsidP="33BD5A14"/>
    <w:p w14:paraId="706319E8" w14:textId="28220E28" w:rsidR="00094A18" w:rsidRDefault="484EBC05" w:rsidP="33BD5A14">
      <w:r>
        <w:t xml:space="preserve">A motion to adjourn was made </w:t>
      </w:r>
      <w:r w:rsidR="00A4540B">
        <w:t xml:space="preserve">by </w:t>
      </w:r>
      <w:r w:rsidR="00F20DB3">
        <w:t xml:space="preserve">Miles Priebe </w:t>
      </w:r>
      <w:r w:rsidR="002772C2">
        <w:t xml:space="preserve">and seconded </w:t>
      </w:r>
      <w:r w:rsidR="00A4540B">
        <w:t>by</w:t>
      </w:r>
      <w:r w:rsidR="00F20DB3">
        <w:t xml:space="preserve"> Tammy Rodely</w:t>
      </w:r>
    </w:p>
    <w:p w14:paraId="29862864" w14:textId="59AF4CD4" w:rsidR="00D12310" w:rsidRDefault="484EBC05" w:rsidP="33BD5A14">
      <w:r>
        <w:t xml:space="preserve">Adjourned at </w:t>
      </w:r>
      <w:r w:rsidR="00F20DB3">
        <w:t>7:16</w:t>
      </w:r>
      <w:r w:rsidR="00094A18">
        <w:t xml:space="preserve"> </w:t>
      </w:r>
      <w:r>
        <w:t>pm.</w:t>
      </w:r>
    </w:p>
    <w:sectPr w:rsidR="00D12310" w:rsidSect="00595AFE">
      <w:pgSz w:w="12240" w:h="15840"/>
      <w:pgMar w:top="72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xsDreemLEAq6" int2:id="SMGR9Im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C39"/>
    <w:multiLevelType w:val="hybridMultilevel"/>
    <w:tmpl w:val="10ACF0E2"/>
    <w:lvl w:ilvl="0" w:tplc="24F6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C19E0"/>
    <w:multiLevelType w:val="hybridMultilevel"/>
    <w:tmpl w:val="CA48E702"/>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2" w15:restartNumberingAfterBreak="0">
    <w:nsid w:val="054A1F5E"/>
    <w:multiLevelType w:val="hybridMultilevel"/>
    <w:tmpl w:val="40CC5CE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B9F15C8"/>
    <w:multiLevelType w:val="hybridMultilevel"/>
    <w:tmpl w:val="D806E228"/>
    <w:lvl w:ilvl="0" w:tplc="1F9CE5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A3C2D"/>
    <w:multiLevelType w:val="hybridMultilevel"/>
    <w:tmpl w:val="7B42FA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ED2437"/>
    <w:multiLevelType w:val="hybridMultilevel"/>
    <w:tmpl w:val="49F83008"/>
    <w:lvl w:ilvl="0" w:tplc="04090001">
      <w:start w:val="1"/>
      <w:numFmt w:val="bullet"/>
      <w:lvlText w:val=""/>
      <w:lvlJc w:val="left"/>
      <w:pPr>
        <w:tabs>
          <w:tab w:val="num" w:pos="720"/>
        </w:tabs>
        <w:ind w:left="720" w:hanging="360"/>
      </w:pPr>
      <w:rPr>
        <w:rFonts w:ascii="Symbol" w:hAnsi="Symbol" w:hint="default"/>
      </w:rPr>
    </w:lvl>
    <w:lvl w:ilvl="1" w:tplc="090A1572">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F0EBC"/>
    <w:multiLevelType w:val="hybridMultilevel"/>
    <w:tmpl w:val="83B67C68"/>
    <w:lvl w:ilvl="0" w:tplc="DBBE9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E5A8E"/>
    <w:multiLevelType w:val="hybridMultilevel"/>
    <w:tmpl w:val="6158F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538C2"/>
    <w:multiLevelType w:val="hybridMultilevel"/>
    <w:tmpl w:val="9D10F3DC"/>
    <w:lvl w:ilvl="0" w:tplc="22BA90CE">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15:restartNumberingAfterBreak="0">
    <w:nsid w:val="17C5038D"/>
    <w:multiLevelType w:val="hybridMultilevel"/>
    <w:tmpl w:val="1DD4D578"/>
    <w:lvl w:ilvl="0" w:tplc="0630D216">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188E47B4"/>
    <w:multiLevelType w:val="hybridMultilevel"/>
    <w:tmpl w:val="0DA6DB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936436"/>
    <w:multiLevelType w:val="hybridMultilevel"/>
    <w:tmpl w:val="58C4AA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542003"/>
    <w:multiLevelType w:val="hybridMultilevel"/>
    <w:tmpl w:val="AF8E77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523345"/>
    <w:multiLevelType w:val="hybridMultilevel"/>
    <w:tmpl w:val="36B8BBD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15:restartNumberingAfterBreak="0">
    <w:nsid w:val="2469068B"/>
    <w:multiLevelType w:val="hybridMultilevel"/>
    <w:tmpl w:val="6B1EB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85C4E"/>
    <w:multiLevelType w:val="hybridMultilevel"/>
    <w:tmpl w:val="B7360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F05B4"/>
    <w:multiLevelType w:val="hybridMultilevel"/>
    <w:tmpl w:val="10DC0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6D86B1D"/>
    <w:multiLevelType w:val="hybridMultilevel"/>
    <w:tmpl w:val="7916B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F83F10"/>
    <w:multiLevelType w:val="hybridMultilevel"/>
    <w:tmpl w:val="F80A5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810C93"/>
    <w:multiLevelType w:val="hybridMultilevel"/>
    <w:tmpl w:val="20B88142"/>
    <w:lvl w:ilvl="0" w:tplc="47FE6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DB5DF6"/>
    <w:multiLevelType w:val="hybridMultilevel"/>
    <w:tmpl w:val="1670444A"/>
    <w:lvl w:ilvl="0" w:tplc="8D72EC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D30F3F"/>
    <w:multiLevelType w:val="hybridMultilevel"/>
    <w:tmpl w:val="13FAD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00AA3"/>
    <w:multiLevelType w:val="hybridMultilevel"/>
    <w:tmpl w:val="685AB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A06AA"/>
    <w:multiLevelType w:val="hybridMultilevel"/>
    <w:tmpl w:val="999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035E0"/>
    <w:multiLevelType w:val="hybridMultilevel"/>
    <w:tmpl w:val="34C24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23894"/>
    <w:multiLevelType w:val="hybridMultilevel"/>
    <w:tmpl w:val="AF5A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F32F3"/>
    <w:multiLevelType w:val="hybridMultilevel"/>
    <w:tmpl w:val="C8C4B5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511AE"/>
    <w:multiLevelType w:val="hybridMultilevel"/>
    <w:tmpl w:val="C35411F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5212365C"/>
    <w:multiLevelType w:val="hybridMultilevel"/>
    <w:tmpl w:val="51BAD930"/>
    <w:lvl w:ilvl="0" w:tplc="69E62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990A4D"/>
    <w:multiLevelType w:val="hybridMultilevel"/>
    <w:tmpl w:val="C4FC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478DD"/>
    <w:multiLevelType w:val="hybridMultilevel"/>
    <w:tmpl w:val="F77ACE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B4D98"/>
    <w:multiLevelType w:val="hybridMultilevel"/>
    <w:tmpl w:val="0E1216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879294F"/>
    <w:multiLevelType w:val="hybridMultilevel"/>
    <w:tmpl w:val="46FE000E"/>
    <w:lvl w:ilvl="0" w:tplc="A81A59CC">
      <w:start w:val="2"/>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3" w15:restartNumberingAfterBreak="0">
    <w:nsid w:val="692B55C1"/>
    <w:multiLevelType w:val="hybridMultilevel"/>
    <w:tmpl w:val="79BA6364"/>
    <w:lvl w:ilvl="0" w:tplc="E0CCA5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5A3EEE"/>
    <w:multiLevelType w:val="hybridMultilevel"/>
    <w:tmpl w:val="E5A8F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2176D"/>
    <w:multiLevelType w:val="hybridMultilevel"/>
    <w:tmpl w:val="DEEA3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A0C3B"/>
    <w:multiLevelType w:val="hybridMultilevel"/>
    <w:tmpl w:val="A60827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FE29D4"/>
    <w:multiLevelType w:val="hybridMultilevel"/>
    <w:tmpl w:val="E3BC4024"/>
    <w:lvl w:ilvl="0" w:tplc="23EC8B00">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3E0797"/>
    <w:multiLevelType w:val="hybridMultilevel"/>
    <w:tmpl w:val="DBBC742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76066C8"/>
    <w:multiLevelType w:val="hybridMultilevel"/>
    <w:tmpl w:val="BF5A5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E278E"/>
    <w:multiLevelType w:val="hybridMultilevel"/>
    <w:tmpl w:val="557872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6F2AD2"/>
    <w:multiLevelType w:val="hybridMultilevel"/>
    <w:tmpl w:val="05EED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4919201">
    <w:abstractNumId w:val="37"/>
  </w:num>
  <w:num w:numId="2" w16cid:durableId="1659841997">
    <w:abstractNumId w:val="32"/>
  </w:num>
  <w:num w:numId="3" w16cid:durableId="1079521121">
    <w:abstractNumId w:val="15"/>
  </w:num>
  <w:num w:numId="4" w16cid:durableId="1588273287">
    <w:abstractNumId w:val="39"/>
  </w:num>
  <w:num w:numId="5" w16cid:durableId="157892777">
    <w:abstractNumId w:val="5"/>
  </w:num>
  <w:num w:numId="6" w16cid:durableId="1535579827">
    <w:abstractNumId w:val="14"/>
  </w:num>
  <w:num w:numId="7" w16cid:durableId="96370360">
    <w:abstractNumId w:val="26"/>
  </w:num>
  <w:num w:numId="8" w16cid:durableId="710610591">
    <w:abstractNumId w:val="40"/>
  </w:num>
  <w:num w:numId="9" w16cid:durableId="488443322">
    <w:abstractNumId w:val="38"/>
  </w:num>
  <w:num w:numId="10" w16cid:durableId="1541623914">
    <w:abstractNumId w:val="23"/>
  </w:num>
  <w:num w:numId="11" w16cid:durableId="808523596">
    <w:abstractNumId w:val="35"/>
  </w:num>
  <w:num w:numId="12" w16cid:durableId="1957133509">
    <w:abstractNumId w:val="13"/>
  </w:num>
  <w:num w:numId="13" w16cid:durableId="1638795505">
    <w:abstractNumId w:val="41"/>
  </w:num>
  <w:num w:numId="14" w16cid:durableId="1098717854">
    <w:abstractNumId w:val="34"/>
  </w:num>
  <w:num w:numId="15" w16cid:durableId="1187526808">
    <w:abstractNumId w:val="11"/>
  </w:num>
  <w:num w:numId="16" w16cid:durableId="1332295752">
    <w:abstractNumId w:val="30"/>
  </w:num>
  <w:num w:numId="17" w16cid:durableId="1398631982">
    <w:abstractNumId w:val="33"/>
  </w:num>
  <w:num w:numId="18" w16cid:durableId="425079650">
    <w:abstractNumId w:val="24"/>
  </w:num>
  <w:num w:numId="19" w16cid:durableId="2113351867">
    <w:abstractNumId w:val="1"/>
  </w:num>
  <w:num w:numId="20" w16cid:durableId="1060134035">
    <w:abstractNumId w:val="31"/>
  </w:num>
  <w:num w:numId="21" w16cid:durableId="1054431879">
    <w:abstractNumId w:val="7"/>
  </w:num>
  <w:num w:numId="22" w16cid:durableId="1029185109">
    <w:abstractNumId w:val="16"/>
  </w:num>
  <w:num w:numId="23" w16cid:durableId="1805390437">
    <w:abstractNumId w:val="18"/>
  </w:num>
  <w:num w:numId="24" w16cid:durableId="1408840014">
    <w:abstractNumId w:val="12"/>
  </w:num>
  <w:num w:numId="25" w16cid:durableId="818380700">
    <w:abstractNumId w:val="36"/>
  </w:num>
  <w:num w:numId="26" w16cid:durableId="1291784982">
    <w:abstractNumId w:val="29"/>
  </w:num>
  <w:num w:numId="27" w16cid:durableId="1817718803">
    <w:abstractNumId w:val="8"/>
  </w:num>
  <w:num w:numId="28" w16cid:durableId="395083163">
    <w:abstractNumId w:val="10"/>
  </w:num>
  <w:num w:numId="29" w16cid:durableId="86387215">
    <w:abstractNumId w:val="2"/>
  </w:num>
  <w:num w:numId="30" w16cid:durableId="1171213778">
    <w:abstractNumId w:val="22"/>
  </w:num>
  <w:num w:numId="31" w16cid:durableId="1205749671">
    <w:abstractNumId w:val="4"/>
  </w:num>
  <w:num w:numId="32" w16cid:durableId="476148345">
    <w:abstractNumId w:val="27"/>
  </w:num>
  <w:num w:numId="33" w16cid:durableId="1510949240">
    <w:abstractNumId w:val="6"/>
  </w:num>
  <w:num w:numId="34" w16cid:durableId="1556236828">
    <w:abstractNumId w:val="9"/>
  </w:num>
  <w:num w:numId="35" w16cid:durableId="1404453471">
    <w:abstractNumId w:val="19"/>
  </w:num>
  <w:num w:numId="36" w16cid:durableId="1913390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9440975">
    <w:abstractNumId w:val="28"/>
  </w:num>
  <w:num w:numId="38" w16cid:durableId="820777922">
    <w:abstractNumId w:val="0"/>
  </w:num>
  <w:num w:numId="39" w16cid:durableId="476457807">
    <w:abstractNumId w:val="3"/>
  </w:num>
  <w:num w:numId="40" w16cid:durableId="769014142">
    <w:abstractNumId w:val="20"/>
  </w:num>
  <w:num w:numId="41" w16cid:durableId="2140107723">
    <w:abstractNumId w:val="21"/>
  </w:num>
  <w:num w:numId="42" w16cid:durableId="1205486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07"/>
    <w:rsid w:val="00003A1D"/>
    <w:rsid w:val="000050E8"/>
    <w:rsid w:val="000102D4"/>
    <w:rsid w:val="000261F3"/>
    <w:rsid w:val="00026E5C"/>
    <w:rsid w:val="000278C9"/>
    <w:rsid w:val="00032C1C"/>
    <w:rsid w:val="00042A47"/>
    <w:rsid w:val="0004317E"/>
    <w:rsid w:val="0004594F"/>
    <w:rsid w:val="000618F3"/>
    <w:rsid w:val="00062A9F"/>
    <w:rsid w:val="000646DC"/>
    <w:rsid w:val="00076593"/>
    <w:rsid w:val="000828C2"/>
    <w:rsid w:val="000859F8"/>
    <w:rsid w:val="00085CBE"/>
    <w:rsid w:val="00085F0E"/>
    <w:rsid w:val="00093556"/>
    <w:rsid w:val="00094A18"/>
    <w:rsid w:val="000A1A6F"/>
    <w:rsid w:val="000A5BA4"/>
    <w:rsid w:val="000C0CAE"/>
    <w:rsid w:val="000C42B0"/>
    <w:rsid w:val="000C5F91"/>
    <w:rsid w:val="000E036F"/>
    <w:rsid w:val="000E6ABA"/>
    <w:rsid w:val="000F537B"/>
    <w:rsid w:val="001146C3"/>
    <w:rsid w:val="00120B66"/>
    <w:rsid w:val="001214CD"/>
    <w:rsid w:val="001227D3"/>
    <w:rsid w:val="00142F63"/>
    <w:rsid w:val="00143671"/>
    <w:rsid w:val="0015489B"/>
    <w:rsid w:val="00160789"/>
    <w:rsid w:val="001668BF"/>
    <w:rsid w:val="00176161"/>
    <w:rsid w:val="00184160"/>
    <w:rsid w:val="0019527F"/>
    <w:rsid w:val="001A33FE"/>
    <w:rsid w:val="001B2ED4"/>
    <w:rsid w:val="001B46E3"/>
    <w:rsid w:val="001C72F5"/>
    <w:rsid w:val="001E695A"/>
    <w:rsid w:val="001F3C5F"/>
    <w:rsid w:val="00214F9E"/>
    <w:rsid w:val="00222365"/>
    <w:rsid w:val="0023173A"/>
    <w:rsid w:val="00232A7A"/>
    <w:rsid w:val="0024179D"/>
    <w:rsid w:val="00245925"/>
    <w:rsid w:val="0026245D"/>
    <w:rsid w:val="002718FC"/>
    <w:rsid w:val="00275BF3"/>
    <w:rsid w:val="002772C2"/>
    <w:rsid w:val="002776BA"/>
    <w:rsid w:val="0028237F"/>
    <w:rsid w:val="002948D3"/>
    <w:rsid w:val="002A2FE1"/>
    <w:rsid w:val="002A356A"/>
    <w:rsid w:val="002A4197"/>
    <w:rsid w:val="002A46B4"/>
    <w:rsid w:val="002B22AA"/>
    <w:rsid w:val="002B35FB"/>
    <w:rsid w:val="002C03D3"/>
    <w:rsid w:val="002D21E3"/>
    <w:rsid w:val="002D672E"/>
    <w:rsid w:val="002E04D2"/>
    <w:rsid w:val="002F1BB4"/>
    <w:rsid w:val="002F4528"/>
    <w:rsid w:val="0030687D"/>
    <w:rsid w:val="0031044F"/>
    <w:rsid w:val="00314116"/>
    <w:rsid w:val="00314EC5"/>
    <w:rsid w:val="00322838"/>
    <w:rsid w:val="003318AD"/>
    <w:rsid w:val="003325B0"/>
    <w:rsid w:val="00334649"/>
    <w:rsid w:val="00337E8D"/>
    <w:rsid w:val="00341E0A"/>
    <w:rsid w:val="0035696C"/>
    <w:rsid w:val="00366204"/>
    <w:rsid w:val="00367C68"/>
    <w:rsid w:val="00375F49"/>
    <w:rsid w:val="00392374"/>
    <w:rsid w:val="003A556A"/>
    <w:rsid w:val="003A762D"/>
    <w:rsid w:val="003B344E"/>
    <w:rsid w:val="003D14E7"/>
    <w:rsid w:val="003D735E"/>
    <w:rsid w:val="003E1D07"/>
    <w:rsid w:val="003F46B3"/>
    <w:rsid w:val="003F4773"/>
    <w:rsid w:val="0040352F"/>
    <w:rsid w:val="00411F78"/>
    <w:rsid w:val="00424B16"/>
    <w:rsid w:val="0043196C"/>
    <w:rsid w:val="004359C0"/>
    <w:rsid w:val="00441C56"/>
    <w:rsid w:val="00450162"/>
    <w:rsid w:val="004513FA"/>
    <w:rsid w:val="00460107"/>
    <w:rsid w:val="004733EA"/>
    <w:rsid w:val="00475463"/>
    <w:rsid w:val="004840F2"/>
    <w:rsid w:val="00484A0F"/>
    <w:rsid w:val="0048626B"/>
    <w:rsid w:val="004A7109"/>
    <w:rsid w:val="004A7D69"/>
    <w:rsid w:val="004C0EC8"/>
    <w:rsid w:val="004C1F33"/>
    <w:rsid w:val="004C345C"/>
    <w:rsid w:val="004C3B37"/>
    <w:rsid w:val="004C5464"/>
    <w:rsid w:val="004C5C6C"/>
    <w:rsid w:val="004D5C62"/>
    <w:rsid w:val="004D7B60"/>
    <w:rsid w:val="004E2FD9"/>
    <w:rsid w:val="004F0C17"/>
    <w:rsid w:val="004F1396"/>
    <w:rsid w:val="004F2A49"/>
    <w:rsid w:val="00503B85"/>
    <w:rsid w:val="0050608D"/>
    <w:rsid w:val="00510480"/>
    <w:rsid w:val="00511DE2"/>
    <w:rsid w:val="00523D61"/>
    <w:rsid w:val="0053125C"/>
    <w:rsid w:val="0053322A"/>
    <w:rsid w:val="00547925"/>
    <w:rsid w:val="00550D06"/>
    <w:rsid w:val="005510A1"/>
    <w:rsid w:val="00553B2A"/>
    <w:rsid w:val="00557BD2"/>
    <w:rsid w:val="00570138"/>
    <w:rsid w:val="005820B9"/>
    <w:rsid w:val="00582937"/>
    <w:rsid w:val="00595AFE"/>
    <w:rsid w:val="005A2090"/>
    <w:rsid w:val="005A2DBF"/>
    <w:rsid w:val="005D1D99"/>
    <w:rsid w:val="005D367A"/>
    <w:rsid w:val="005D4E0C"/>
    <w:rsid w:val="005E144E"/>
    <w:rsid w:val="005E5952"/>
    <w:rsid w:val="00612CF6"/>
    <w:rsid w:val="006134C3"/>
    <w:rsid w:val="00625DED"/>
    <w:rsid w:val="00626929"/>
    <w:rsid w:val="00631269"/>
    <w:rsid w:val="006345DB"/>
    <w:rsid w:val="00647768"/>
    <w:rsid w:val="00660090"/>
    <w:rsid w:val="00696F60"/>
    <w:rsid w:val="006A3A01"/>
    <w:rsid w:val="006A4056"/>
    <w:rsid w:val="006A40D8"/>
    <w:rsid w:val="006B3C1E"/>
    <w:rsid w:val="006B5513"/>
    <w:rsid w:val="006C64A5"/>
    <w:rsid w:val="006D49FD"/>
    <w:rsid w:val="006D6F7A"/>
    <w:rsid w:val="006E0B3C"/>
    <w:rsid w:val="006E2D88"/>
    <w:rsid w:val="006E3EB1"/>
    <w:rsid w:val="006E474F"/>
    <w:rsid w:val="006E6C07"/>
    <w:rsid w:val="006F0D4F"/>
    <w:rsid w:val="006F1D27"/>
    <w:rsid w:val="006F60BB"/>
    <w:rsid w:val="006F7825"/>
    <w:rsid w:val="007034C8"/>
    <w:rsid w:val="00706510"/>
    <w:rsid w:val="007132F2"/>
    <w:rsid w:val="00724EE6"/>
    <w:rsid w:val="00746A31"/>
    <w:rsid w:val="0075670A"/>
    <w:rsid w:val="00763550"/>
    <w:rsid w:val="00764AAF"/>
    <w:rsid w:val="007730A4"/>
    <w:rsid w:val="00775865"/>
    <w:rsid w:val="00775F7B"/>
    <w:rsid w:val="00783DA3"/>
    <w:rsid w:val="00792020"/>
    <w:rsid w:val="007B6CC9"/>
    <w:rsid w:val="007C1DF6"/>
    <w:rsid w:val="007C4963"/>
    <w:rsid w:val="007C4A22"/>
    <w:rsid w:val="007F3DCB"/>
    <w:rsid w:val="007F7F43"/>
    <w:rsid w:val="00803ACC"/>
    <w:rsid w:val="00806D68"/>
    <w:rsid w:val="00810623"/>
    <w:rsid w:val="00812EE4"/>
    <w:rsid w:val="008145C0"/>
    <w:rsid w:val="008152F6"/>
    <w:rsid w:val="0082549E"/>
    <w:rsid w:val="008268A7"/>
    <w:rsid w:val="0083165F"/>
    <w:rsid w:val="008320E6"/>
    <w:rsid w:val="008357F2"/>
    <w:rsid w:val="00846667"/>
    <w:rsid w:val="00857CF5"/>
    <w:rsid w:val="00875A54"/>
    <w:rsid w:val="00896397"/>
    <w:rsid w:val="008C082D"/>
    <w:rsid w:val="008D0E4E"/>
    <w:rsid w:val="008D0EB4"/>
    <w:rsid w:val="008E41D3"/>
    <w:rsid w:val="008F068B"/>
    <w:rsid w:val="008F1443"/>
    <w:rsid w:val="00903D7A"/>
    <w:rsid w:val="009040FB"/>
    <w:rsid w:val="0092554A"/>
    <w:rsid w:val="00926B99"/>
    <w:rsid w:val="00942988"/>
    <w:rsid w:val="00944ADF"/>
    <w:rsid w:val="009504C2"/>
    <w:rsid w:val="00950D7C"/>
    <w:rsid w:val="00954A88"/>
    <w:rsid w:val="00966477"/>
    <w:rsid w:val="00966C66"/>
    <w:rsid w:val="00970C64"/>
    <w:rsid w:val="00970E0D"/>
    <w:rsid w:val="00980C7D"/>
    <w:rsid w:val="00985998"/>
    <w:rsid w:val="009C54BB"/>
    <w:rsid w:val="009D170B"/>
    <w:rsid w:val="009D224B"/>
    <w:rsid w:val="009E335D"/>
    <w:rsid w:val="009E3ADF"/>
    <w:rsid w:val="009F0DEF"/>
    <w:rsid w:val="00A220D6"/>
    <w:rsid w:val="00A23EF6"/>
    <w:rsid w:val="00A32169"/>
    <w:rsid w:val="00A3377E"/>
    <w:rsid w:val="00A35840"/>
    <w:rsid w:val="00A35C91"/>
    <w:rsid w:val="00A42B82"/>
    <w:rsid w:val="00A4540B"/>
    <w:rsid w:val="00A66B5E"/>
    <w:rsid w:val="00A7188D"/>
    <w:rsid w:val="00A76265"/>
    <w:rsid w:val="00A7706B"/>
    <w:rsid w:val="00A823DA"/>
    <w:rsid w:val="00A84836"/>
    <w:rsid w:val="00A85AC4"/>
    <w:rsid w:val="00A9165D"/>
    <w:rsid w:val="00AB059B"/>
    <w:rsid w:val="00AB22B5"/>
    <w:rsid w:val="00AB32EC"/>
    <w:rsid w:val="00AB5F6F"/>
    <w:rsid w:val="00AC51BB"/>
    <w:rsid w:val="00B11939"/>
    <w:rsid w:val="00B13C77"/>
    <w:rsid w:val="00B17D58"/>
    <w:rsid w:val="00B40B83"/>
    <w:rsid w:val="00B41814"/>
    <w:rsid w:val="00B5419E"/>
    <w:rsid w:val="00B554D4"/>
    <w:rsid w:val="00B6113F"/>
    <w:rsid w:val="00B626D2"/>
    <w:rsid w:val="00B63337"/>
    <w:rsid w:val="00B64776"/>
    <w:rsid w:val="00B657D4"/>
    <w:rsid w:val="00B76848"/>
    <w:rsid w:val="00B91245"/>
    <w:rsid w:val="00BA583F"/>
    <w:rsid w:val="00BB0003"/>
    <w:rsid w:val="00BB6CE6"/>
    <w:rsid w:val="00BB7B7A"/>
    <w:rsid w:val="00BC05F2"/>
    <w:rsid w:val="00BC1FC0"/>
    <w:rsid w:val="00BC5EC8"/>
    <w:rsid w:val="00BE659C"/>
    <w:rsid w:val="00BF186B"/>
    <w:rsid w:val="00BF20BC"/>
    <w:rsid w:val="00C03414"/>
    <w:rsid w:val="00C15F4D"/>
    <w:rsid w:val="00C23ECA"/>
    <w:rsid w:val="00C2522D"/>
    <w:rsid w:val="00C3271F"/>
    <w:rsid w:val="00C331B0"/>
    <w:rsid w:val="00C40F76"/>
    <w:rsid w:val="00C50924"/>
    <w:rsid w:val="00C50B5C"/>
    <w:rsid w:val="00C57800"/>
    <w:rsid w:val="00C62EFE"/>
    <w:rsid w:val="00C66224"/>
    <w:rsid w:val="00C66DA3"/>
    <w:rsid w:val="00C917F3"/>
    <w:rsid w:val="00C95B45"/>
    <w:rsid w:val="00CA1AAE"/>
    <w:rsid w:val="00CC34EF"/>
    <w:rsid w:val="00CD370E"/>
    <w:rsid w:val="00CD69D5"/>
    <w:rsid w:val="00CE1C7B"/>
    <w:rsid w:val="00CE3574"/>
    <w:rsid w:val="00CE4B41"/>
    <w:rsid w:val="00CF0CC4"/>
    <w:rsid w:val="00CF1043"/>
    <w:rsid w:val="00D00760"/>
    <w:rsid w:val="00D00FF4"/>
    <w:rsid w:val="00D03B94"/>
    <w:rsid w:val="00D12310"/>
    <w:rsid w:val="00D13950"/>
    <w:rsid w:val="00D1796F"/>
    <w:rsid w:val="00D23305"/>
    <w:rsid w:val="00D2782E"/>
    <w:rsid w:val="00D33149"/>
    <w:rsid w:val="00D67D4D"/>
    <w:rsid w:val="00D72090"/>
    <w:rsid w:val="00D84B64"/>
    <w:rsid w:val="00D87B60"/>
    <w:rsid w:val="00D9471A"/>
    <w:rsid w:val="00D96807"/>
    <w:rsid w:val="00DA00FC"/>
    <w:rsid w:val="00DA208B"/>
    <w:rsid w:val="00DB25B7"/>
    <w:rsid w:val="00DB7A45"/>
    <w:rsid w:val="00DD33AF"/>
    <w:rsid w:val="00DE7D64"/>
    <w:rsid w:val="00E07CE1"/>
    <w:rsid w:val="00E143DE"/>
    <w:rsid w:val="00E21E86"/>
    <w:rsid w:val="00E3570E"/>
    <w:rsid w:val="00E41BEF"/>
    <w:rsid w:val="00E45620"/>
    <w:rsid w:val="00E50A62"/>
    <w:rsid w:val="00E55D79"/>
    <w:rsid w:val="00E66848"/>
    <w:rsid w:val="00E75F11"/>
    <w:rsid w:val="00E80415"/>
    <w:rsid w:val="00E8409C"/>
    <w:rsid w:val="00E91137"/>
    <w:rsid w:val="00E92A17"/>
    <w:rsid w:val="00EB23D3"/>
    <w:rsid w:val="00EB46E9"/>
    <w:rsid w:val="00ED2375"/>
    <w:rsid w:val="00ED259E"/>
    <w:rsid w:val="00ED33B7"/>
    <w:rsid w:val="00ED68B1"/>
    <w:rsid w:val="00F01144"/>
    <w:rsid w:val="00F02237"/>
    <w:rsid w:val="00F0357A"/>
    <w:rsid w:val="00F06279"/>
    <w:rsid w:val="00F06DA1"/>
    <w:rsid w:val="00F139EF"/>
    <w:rsid w:val="00F20DB3"/>
    <w:rsid w:val="00F33488"/>
    <w:rsid w:val="00F42166"/>
    <w:rsid w:val="00F6224B"/>
    <w:rsid w:val="00F724CA"/>
    <w:rsid w:val="00F82016"/>
    <w:rsid w:val="00F85651"/>
    <w:rsid w:val="00F93769"/>
    <w:rsid w:val="00FA0FC9"/>
    <w:rsid w:val="00FA6FBA"/>
    <w:rsid w:val="00FA7F68"/>
    <w:rsid w:val="00FB1158"/>
    <w:rsid w:val="00FB4CCB"/>
    <w:rsid w:val="00FB6C3E"/>
    <w:rsid w:val="00FB773C"/>
    <w:rsid w:val="00FD0EB2"/>
    <w:rsid w:val="00FD6DC4"/>
    <w:rsid w:val="00FE7F9B"/>
    <w:rsid w:val="00FF3CE0"/>
    <w:rsid w:val="00FF69E0"/>
    <w:rsid w:val="00FF6FF6"/>
    <w:rsid w:val="025CC88F"/>
    <w:rsid w:val="0275F0EC"/>
    <w:rsid w:val="02872BC3"/>
    <w:rsid w:val="032766C3"/>
    <w:rsid w:val="0409D3C7"/>
    <w:rsid w:val="05837D05"/>
    <w:rsid w:val="05DD9C60"/>
    <w:rsid w:val="075A9CE6"/>
    <w:rsid w:val="08CC0A13"/>
    <w:rsid w:val="0C600C71"/>
    <w:rsid w:val="0D3024D4"/>
    <w:rsid w:val="0D545E24"/>
    <w:rsid w:val="0DB456F6"/>
    <w:rsid w:val="0EA04906"/>
    <w:rsid w:val="106A8C93"/>
    <w:rsid w:val="10EB21C3"/>
    <w:rsid w:val="124270B3"/>
    <w:rsid w:val="14391FEE"/>
    <w:rsid w:val="175F85D9"/>
    <w:rsid w:val="1A85EBC4"/>
    <w:rsid w:val="1C0893C8"/>
    <w:rsid w:val="1C5967DE"/>
    <w:rsid w:val="1F3A5D4F"/>
    <w:rsid w:val="1F595CE7"/>
    <w:rsid w:val="21F23D8C"/>
    <w:rsid w:val="2304DBC7"/>
    <w:rsid w:val="24CF1F54"/>
    <w:rsid w:val="254306AB"/>
    <w:rsid w:val="29E873EF"/>
    <w:rsid w:val="2AF5639C"/>
    <w:rsid w:val="2B87E4FB"/>
    <w:rsid w:val="2B991FD2"/>
    <w:rsid w:val="2C73BA68"/>
    <w:rsid w:val="2D23B55C"/>
    <w:rsid w:val="2D67B933"/>
    <w:rsid w:val="2FC3CF75"/>
    <w:rsid w:val="30A220F2"/>
    <w:rsid w:val="318E1302"/>
    <w:rsid w:val="32040C0A"/>
    <w:rsid w:val="32E2FBEC"/>
    <w:rsid w:val="33BD5A14"/>
    <w:rsid w:val="3497F4AA"/>
    <w:rsid w:val="360961D7"/>
    <w:rsid w:val="361E4B89"/>
    <w:rsid w:val="362A65D9"/>
    <w:rsid w:val="37A59C49"/>
    <w:rsid w:val="3877A2DA"/>
    <w:rsid w:val="3A1B60C1"/>
    <w:rsid w:val="3C89DE32"/>
    <w:rsid w:val="3D530183"/>
    <w:rsid w:val="3E9BEB7D"/>
    <w:rsid w:val="3F161657"/>
    <w:rsid w:val="41FC0F72"/>
    <w:rsid w:val="4236D5C7"/>
    <w:rsid w:val="43010D3C"/>
    <w:rsid w:val="43C24307"/>
    <w:rsid w:val="44286236"/>
    <w:rsid w:val="4490BAAB"/>
    <w:rsid w:val="46689ECB"/>
    <w:rsid w:val="468486F7"/>
    <w:rsid w:val="484EBC05"/>
    <w:rsid w:val="4E3BD25D"/>
    <w:rsid w:val="530F4380"/>
    <w:rsid w:val="54A1C690"/>
    <w:rsid w:val="5635A96B"/>
    <w:rsid w:val="57E025D3"/>
    <w:rsid w:val="57EAA229"/>
    <w:rsid w:val="5963FCDC"/>
    <w:rsid w:val="5AFFCD3D"/>
    <w:rsid w:val="5C93B018"/>
    <w:rsid w:val="5C9B9D9E"/>
    <w:rsid w:val="5E2F8079"/>
    <w:rsid w:val="5FF5B40E"/>
    <w:rsid w:val="6167213B"/>
    <w:rsid w:val="629CBBC4"/>
    <w:rsid w:val="6302F19C"/>
    <w:rsid w:val="630ADF22"/>
    <w:rsid w:val="6365A3C9"/>
    <w:rsid w:val="63E9FD8D"/>
    <w:rsid w:val="64B7EA5A"/>
    <w:rsid w:val="64C92531"/>
    <w:rsid w:val="66C2192F"/>
    <w:rsid w:val="67F5BC9D"/>
    <w:rsid w:val="699C9654"/>
    <w:rsid w:val="6C287811"/>
    <w:rsid w:val="6CB1C168"/>
    <w:rsid w:val="6CC2FC3F"/>
    <w:rsid w:val="6E4D91C9"/>
    <w:rsid w:val="6F9FB554"/>
    <w:rsid w:val="70A8F13B"/>
    <w:rsid w:val="76998E97"/>
    <w:rsid w:val="77FB79AF"/>
    <w:rsid w:val="790AACB0"/>
    <w:rsid w:val="7A3BB644"/>
    <w:rsid w:val="7A8D54B4"/>
    <w:rsid w:val="7E621013"/>
    <w:rsid w:val="7F4F8B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F6E24"/>
  <w15:chartTrackingRefBased/>
  <w15:docId w15:val="{EA160D1E-6BDB-4CE4-9144-6679EB09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BB4"/>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ind w:left="360"/>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080"/>
    </w:pPr>
  </w:style>
  <w:style w:type="paragraph" w:styleId="BalloonText">
    <w:name w:val="Balloon Text"/>
    <w:basedOn w:val="Normal"/>
    <w:link w:val="BalloonTextChar"/>
    <w:rsid w:val="00F06279"/>
    <w:rPr>
      <w:rFonts w:ascii="Segoe UI" w:hAnsi="Segoe UI" w:cs="Segoe UI"/>
      <w:sz w:val="18"/>
      <w:szCs w:val="18"/>
    </w:rPr>
  </w:style>
  <w:style w:type="character" w:customStyle="1" w:styleId="BalloonTextChar">
    <w:name w:val="Balloon Text Char"/>
    <w:link w:val="BalloonText"/>
    <w:rsid w:val="00F06279"/>
    <w:rPr>
      <w:rFonts w:ascii="Segoe UI" w:hAnsi="Segoe UI" w:cs="Segoe UI"/>
      <w:sz w:val="18"/>
      <w:szCs w:val="18"/>
    </w:rPr>
  </w:style>
  <w:style w:type="paragraph" w:styleId="ListParagraph">
    <w:name w:val="List Paragraph"/>
    <w:basedOn w:val="Normal"/>
    <w:uiPriority w:val="34"/>
    <w:qFormat/>
    <w:rsid w:val="009C54BB"/>
    <w:pPr>
      <w:ind w:left="720"/>
    </w:pPr>
    <w:rPr>
      <w:rFonts w:ascii="Calibri" w:eastAsia="Calibri" w:hAnsi="Calibri"/>
      <w:sz w:val="22"/>
      <w:szCs w:val="22"/>
    </w:rPr>
  </w:style>
  <w:style w:type="character" w:styleId="Hyperlink">
    <w:name w:val="Hyperlink"/>
    <w:rsid w:val="002317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6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3261</Characters>
  <Application>Microsoft Office Word</Application>
  <DocSecurity>0</DocSecurity>
  <Lines>101</Lines>
  <Paragraphs>59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BOARD MEETING AGENDA</vt:lpstr>
      <vt:lpstr>        OLD BUSINESS     </vt:lpstr>
      <vt:lpstr/>
      <vt:lpstr>NEW BUSINESS:</vt:lpstr>
    </vt:vector>
  </TitlesOfParts>
  <Company>Perry County Health Department</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AGENDA</dc:title>
  <dc:subject/>
  <dc:creator>Station1</dc:creator>
  <cp:keywords/>
  <dc:description/>
  <cp:lastModifiedBy>Sherry Wertz</cp:lastModifiedBy>
  <cp:revision>3</cp:revision>
  <cp:lastPrinted>2026-01-14T23:12:00Z</cp:lastPrinted>
  <dcterms:created xsi:type="dcterms:W3CDTF">2026-03-12T16:30:00Z</dcterms:created>
  <dcterms:modified xsi:type="dcterms:W3CDTF">2026-03-12T16:54:00Z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b9389e98de384d6e774f07c6efca00a758ba527564d6cbe50acc5eed952d5ff7</vt:lpwstr>
  </property>
</Properties>
</file>